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predominant 占主导地位的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view 观点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with the help of ... 通过...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 over the world 在全世界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on vacation 去度假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time to time 偶尔、有时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some time off 休息一段时间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city they have never been 他们没去过的城市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costly=expensive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wealth=rich 富有的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hold that view 持这个观点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 are MOST happy when we are ... 这里的most表示“非常”，不是“最”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complicated 复杂的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2018-10-10T08:26:21Z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